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AB" w:rsidRDefault="009A4DAB" w:rsidP="009A4DAB">
      <w:pPr>
        <w:pStyle w:val="Header"/>
        <w:rPr>
          <w:b/>
        </w:rPr>
      </w:pPr>
      <w:r w:rsidRPr="009A4DAB">
        <w:rPr>
          <w:b/>
        </w:rPr>
        <w:t xml:space="preserve">After reading the author’s </w:t>
      </w:r>
      <w:proofErr w:type="gramStart"/>
      <w:r w:rsidRPr="009A4DAB">
        <w:rPr>
          <w:b/>
        </w:rPr>
        <w:t xml:space="preserve">note in </w:t>
      </w:r>
      <w:r w:rsidRPr="009A4DAB">
        <w:rPr>
          <w:b/>
          <w:i/>
        </w:rPr>
        <w:t>Into the Wild</w:t>
      </w:r>
      <w:r w:rsidRPr="009A4DAB">
        <w:rPr>
          <w:b/>
        </w:rPr>
        <w:t xml:space="preserve"> complete</w:t>
      </w:r>
      <w:proofErr w:type="gramEnd"/>
      <w:r w:rsidRPr="009A4DAB">
        <w:rPr>
          <w:b/>
        </w:rPr>
        <w:t xml:space="preserve"> these questions, which are based on that section of reading. </w:t>
      </w:r>
    </w:p>
    <w:p w:rsidR="009A4DAB" w:rsidRPr="009A4DAB" w:rsidRDefault="009A4DAB" w:rsidP="009A4DAB">
      <w:pPr>
        <w:pStyle w:val="Header"/>
        <w:rPr>
          <w:b/>
        </w:rPr>
      </w:pPr>
    </w:p>
    <w:p w:rsidR="009A4DAB" w:rsidRPr="009A4DAB" w:rsidRDefault="009A4DAB" w:rsidP="009A4DAB">
      <w:r w:rsidRPr="009A4DAB">
        <w:t>Read and annotat</w:t>
      </w:r>
      <w:r>
        <w:t xml:space="preserve">e the author’s note. After, on </w:t>
      </w:r>
      <w:r w:rsidRPr="009A4DAB">
        <w:t xml:space="preserve">separate sheet of paper, reply to the following questions. Responses must be thoughtful and in depth. </w:t>
      </w:r>
    </w:p>
    <w:p w:rsidR="00000000" w:rsidRPr="009A4DAB" w:rsidRDefault="009A4DAB" w:rsidP="009A4DAB">
      <w:pPr>
        <w:numPr>
          <w:ilvl w:val="0"/>
          <w:numId w:val="1"/>
        </w:numPr>
      </w:pPr>
      <w:r w:rsidRPr="009A4DAB">
        <w:t xml:space="preserve">What might have McCandless’s motives been for his behavior? (Hint: Look at paragraph 3.) </w:t>
      </w:r>
    </w:p>
    <w:p w:rsidR="00000000" w:rsidRPr="009A4DAB" w:rsidRDefault="009A4DAB" w:rsidP="009A4DAB">
      <w:pPr>
        <w:numPr>
          <w:ilvl w:val="0"/>
          <w:numId w:val="1"/>
        </w:numPr>
      </w:pPr>
      <w:r w:rsidRPr="009A4DAB">
        <w:t xml:space="preserve">In paragraph 4, in the very last sentence, </w:t>
      </w:r>
      <w:proofErr w:type="spellStart"/>
      <w:r w:rsidRPr="009A4DAB">
        <w:t>Krakauer</w:t>
      </w:r>
      <w:proofErr w:type="spellEnd"/>
      <w:r w:rsidRPr="009A4DAB">
        <w:t xml:space="preserve"> introduces some themes of the book. Choose one and respond to it. Based on </w:t>
      </w:r>
      <w:r w:rsidRPr="009A4DAB">
        <w:t xml:space="preserve">what you’ve learned about McCandless so far in this introduction, do you feel that this theme holds some merit? Why or why not? </w:t>
      </w:r>
    </w:p>
    <w:p w:rsidR="00000000" w:rsidRPr="009A4DAB" w:rsidRDefault="009A4DAB" w:rsidP="009A4DAB">
      <w:pPr>
        <w:numPr>
          <w:ilvl w:val="0"/>
          <w:numId w:val="1"/>
        </w:numPr>
      </w:pPr>
      <w:r w:rsidRPr="009A4DAB">
        <w:t xml:space="preserve">In paragraph 5, </w:t>
      </w:r>
      <w:proofErr w:type="spellStart"/>
      <w:r w:rsidRPr="009A4DAB">
        <w:t>Krakauer</w:t>
      </w:r>
      <w:proofErr w:type="spellEnd"/>
      <w:r w:rsidRPr="009A4DAB">
        <w:t xml:space="preserve"> warns us </w:t>
      </w:r>
      <w:r w:rsidRPr="009A4DAB">
        <w:t xml:space="preserve">that he will not be an impartial biographer. What does this mean? Are all biographers impartial? What might we expect from </w:t>
      </w:r>
      <w:proofErr w:type="spellStart"/>
      <w:r w:rsidRPr="009A4DAB">
        <w:t>Krakauer</w:t>
      </w:r>
      <w:proofErr w:type="spellEnd"/>
      <w:r w:rsidRPr="009A4DAB">
        <w:t xml:space="preserve"> given this statement</w:t>
      </w:r>
      <w:r w:rsidRPr="009A4DAB">
        <w:t>?</w:t>
      </w:r>
    </w:p>
    <w:p w:rsidR="002E1995" w:rsidRPr="009A4DAB" w:rsidRDefault="009A4DAB">
      <w:pPr>
        <w:rPr>
          <w:b/>
        </w:rPr>
      </w:pPr>
      <w:r w:rsidRPr="009A4DAB">
        <w:rPr>
          <w:b/>
        </w:rPr>
        <w:t xml:space="preserve">After watching the short </w:t>
      </w:r>
      <w:hyperlink r:id="rId8" w:history="1">
        <w:r w:rsidRPr="009A4DAB">
          <w:rPr>
            <w:rStyle w:val="Hyperlink"/>
            <w:b/>
          </w:rPr>
          <w:t>video</w:t>
        </w:r>
      </w:hyperlink>
      <w:r w:rsidRPr="009A4DAB">
        <w:rPr>
          <w:b/>
        </w:rPr>
        <w:t xml:space="preserve">, we completed the following activity. For absent students, please write down five values of American society. </w:t>
      </w:r>
    </w:p>
    <w:p w:rsidR="009A4DAB" w:rsidRPr="009A4DAB" w:rsidRDefault="009A4DAB" w:rsidP="009A4DAB">
      <w:r w:rsidRPr="009A4DAB">
        <w:t xml:space="preserve">At the end of the video, McCandless’s parents offer to purchase Chris a new car, which is indicative our values in this society. </w:t>
      </w:r>
    </w:p>
    <w:p w:rsidR="00000000" w:rsidRPr="009A4DAB" w:rsidRDefault="009A4DAB" w:rsidP="009A4DAB">
      <w:pPr>
        <w:numPr>
          <w:ilvl w:val="0"/>
          <w:numId w:val="2"/>
        </w:numPr>
      </w:pPr>
      <w:r w:rsidRPr="009A4DAB">
        <w:t>In your group you will respond to the question, what are the</w:t>
      </w:r>
      <w:bookmarkStart w:id="0" w:name="_GoBack"/>
      <w:bookmarkEnd w:id="0"/>
      <w:r w:rsidRPr="009A4DAB">
        <w:t xml:space="preserve"> current values of American society? </w:t>
      </w:r>
    </w:p>
    <w:p w:rsidR="00000000" w:rsidRPr="009A4DAB" w:rsidRDefault="009A4DAB" w:rsidP="009A4DAB">
      <w:pPr>
        <w:numPr>
          <w:ilvl w:val="0"/>
          <w:numId w:val="2"/>
        </w:numPr>
      </w:pPr>
      <w:r w:rsidRPr="009A4DAB">
        <w:t>Brainstorm a list of</w:t>
      </w:r>
      <w:r w:rsidRPr="009A4DAB">
        <w:t xml:space="preserve"> at least 5 things held sacred in our society, today. </w:t>
      </w:r>
    </w:p>
    <w:p w:rsidR="00000000" w:rsidRPr="009A4DAB" w:rsidRDefault="009A4DAB" w:rsidP="009A4DAB">
      <w:pPr>
        <w:numPr>
          <w:ilvl w:val="0"/>
          <w:numId w:val="2"/>
        </w:numPr>
      </w:pPr>
      <w:r w:rsidRPr="009A4DAB">
        <w:t>Be prepared to discuss these things with the entire class.</w:t>
      </w:r>
    </w:p>
    <w:p w:rsidR="009A4DAB" w:rsidRDefault="009A4DAB"/>
    <w:sectPr w:rsidR="009A4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AB" w:rsidRDefault="009A4DAB" w:rsidP="009A4DAB">
      <w:pPr>
        <w:spacing w:after="0" w:line="240" w:lineRule="auto"/>
      </w:pPr>
      <w:r>
        <w:separator/>
      </w:r>
    </w:p>
  </w:endnote>
  <w:endnote w:type="continuationSeparator" w:id="0">
    <w:p w:rsidR="009A4DAB" w:rsidRDefault="009A4DAB" w:rsidP="009A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AB" w:rsidRDefault="009A4DAB" w:rsidP="009A4DAB">
      <w:pPr>
        <w:spacing w:after="0" w:line="240" w:lineRule="auto"/>
      </w:pPr>
      <w:r>
        <w:separator/>
      </w:r>
    </w:p>
  </w:footnote>
  <w:footnote w:type="continuationSeparator" w:id="0">
    <w:p w:rsidR="009A4DAB" w:rsidRDefault="009A4DAB" w:rsidP="009A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BC0"/>
    <w:multiLevelType w:val="hybridMultilevel"/>
    <w:tmpl w:val="0824CBE0"/>
    <w:lvl w:ilvl="0" w:tplc="D21C2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01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05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69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46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67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A7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02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CB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3D14A7"/>
    <w:multiLevelType w:val="hybridMultilevel"/>
    <w:tmpl w:val="F5EA9708"/>
    <w:lvl w:ilvl="0" w:tplc="721AE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68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25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4F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E8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AA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A4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CF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A3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AB"/>
    <w:rsid w:val="002C4803"/>
    <w:rsid w:val="002F0FFD"/>
    <w:rsid w:val="009A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AB"/>
  </w:style>
  <w:style w:type="paragraph" w:styleId="Footer">
    <w:name w:val="footer"/>
    <w:basedOn w:val="Normal"/>
    <w:link w:val="FooterChar"/>
    <w:uiPriority w:val="99"/>
    <w:unhideWhenUsed/>
    <w:rsid w:val="009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DAB"/>
  </w:style>
  <w:style w:type="character" w:styleId="Hyperlink">
    <w:name w:val="Hyperlink"/>
    <w:basedOn w:val="DefaultParagraphFont"/>
    <w:uiPriority w:val="99"/>
    <w:unhideWhenUsed/>
    <w:rsid w:val="009A4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AB"/>
  </w:style>
  <w:style w:type="paragraph" w:styleId="Footer">
    <w:name w:val="footer"/>
    <w:basedOn w:val="Normal"/>
    <w:link w:val="FooterChar"/>
    <w:uiPriority w:val="99"/>
    <w:unhideWhenUsed/>
    <w:rsid w:val="009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DAB"/>
  </w:style>
  <w:style w:type="character" w:styleId="Hyperlink">
    <w:name w:val="Hyperlink"/>
    <w:basedOn w:val="DefaultParagraphFont"/>
    <w:uiPriority w:val="99"/>
    <w:unhideWhenUsed/>
    <w:rsid w:val="009A4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37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42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76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3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VSR4zEJvt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2015-10-07T21:58:00Z</dcterms:created>
  <dcterms:modified xsi:type="dcterms:W3CDTF">2015-10-07T22:03:00Z</dcterms:modified>
</cp:coreProperties>
</file>