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54D7" w:rsidTr="00AE54D7">
        <w:tc>
          <w:tcPr>
            <w:tcW w:w="9576" w:type="dxa"/>
          </w:tcPr>
          <w:p w:rsidR="00AE54D7" w:rsidRPr="002F6058" w:rsidRDefault="00AE54D7">
            <w:pPr>
              <w:rPr>
                <w:b/>
              </w:rPr>
            </w:pPr>
            <w:r>
              <w:t>Author’</w:t>
            </w:r>
            <w:r w:rsidR="002F6058">
              <w:t>s Argument:</w:t>
            </w:r>
            <w:r w:rsidR="002F6058">
              <w:rPr>
                <w:b/>
              </w:rPr>
              <w:t xml:space="preserve"> Parents should monitor their children on the internet, but parents should discuss their concerns about Internet use and let them know they may be monitored (par. 1, 15)</w:t>
            </w:r>
          </w:p>
          <w:p w:rsidR="00AE54D7" w:rsidRDefault="00AE54D7"/>
          <w:p w:rsidR="00AE54D7" w:rsidRDefault="00AE54D7"/>
        </w:tc>
      </w:tr>
    </w:tbl>
    <w:p w:rsidR="002E1995" w:rsidRDefault="002F60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D0F3" wp14:editId="2A49BC24">
                <wp:simplePos x="0" y="0"/>
                <wp:positionH relativeFrom="column">
                  <wp:posOffset>-63500</wp:posOffset>
                </wp:positionH>
                <wp:positionV relativeFrom="paragraph">
                  <wp:posOffset>232410</wp:posOffset>
                </wp:positionV>
                <wp:extent cx="1962150" cy="23558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5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D7" w:rsidRDefault="00AE54D7">
                            <w:proofErr w:type="gramStart"/>
                            <w:r>
                              <w:t>One supporting example from the article.</w:t>
                            </w:r>
                            <w:proofErr w:type="gramEnd"/>
                          </w:p>
                          <w:p w:rsidR="00091224" w:rsidRDefault="00091224">
                            <w:proofErr w:type="gramStart"/>
                            <w:r>
                              <w:t>“Some will say that you should simply trust your child, that if he is old enough to go on the internet he is old enough to know the dangers” (par.6).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18.3pt;width:154.5pt;height:1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J/kQIAALMFAAAOAAAAZHJzL2Uyb0RvYy54bWysVE1PGzEQvVfqf7B8L5sEQiFig1IQVSUE&#10;qKHi7HhtYuH1uLaT3fTXd8a7CeHjQtXLru158zzzPDNn521t2VqFaMCVfHgw4Ew5CZVxjyX/dX/1&#10;5YSzmISrhAWnSr5RkZ9PP386a/xEjWAJtlKBIYmLk8aXfJmSnxRFlEtVi3gAXjk0agi1SLgNj0UV&#10;RIPstS1Gg8Fx0UCofACpYsTTy87Ip5lfayXTrdZRJWZLjrGl/A35u6BvMT0Tk8cg/NLIPgzxD1HU&#10;wji8dEd1KZJgq2DeUNVGBoig04GEugCtjVQ5B8xmOHiVzXwpvMq5oDjR72SK/49W3qzvAjMVvh1n&#10;TtT4RPeqTewbtGxI6jQ+ThA09whLLR4Tsj+PeEhJtzrU9Md0GNpR581OWyKT5HR6PBqO0STRNjoc&#10;j09wgzzFs7sPMX1XUDNalDzg42VNxfo6pg66hdBtEayproy1eUMFoy5sYGuBT21TDhLJX6CsY03J&#10;jw/x6jcMRL3zX1ghn/rw9hiQzzryVLm0+rBIok6KvEobqwhj3U+lUdqsyDsxCimV28WZ0YTSmNFH&#10;HHv8c1Qfce7yQI98M7i0c66Ng9Cp9FLa6mkrre7w+IZ7edMytYu2L5EFVBusnABd50UvrwwKfS1i&#10;uhMBWw0rAsdHusWPtoCvA/2KsyWEP++dEx47AK2cNdi6JY+/VyIozuwPh71xOjw6ol7Pm6Px1xFu&#10;wr5lsW9xq/oCsGSw/jG6vCR8stulDlA/4JSZ0a1oEk7i3SVP2+VF6gYKTimpZrMMwu72Il27uZdE&#10;TfJSgd23DyL4vsAT9sYNbJtcTF7VeYclTwezVQJtchOQwJ2qvfA4GXIb9VOMRs/+PqOeZ+30LwAA&#10;AP//AwBQSwMEFAAGAAgAAAAhADZUdlveAAAACgEAAA8AAABkcnMvZG93bnJldi54bWxMj8FOwzAQ&#10;RO9I/IO1SNxauwWFJM2mAlS4cKKgnrexa1vEdhS7afh7zAmOszOafdNsZ9ezSY3RBo+wWgpgyndB&#10;Wq8RPj9eFiWwmMhL6oNXCN8qwra9vmqoluHi39W0T5rlEh9rQjApDTXnsTPKUVyGQfnsncLoKGU5&#10;ai5HuuRy1/O1EAV3ZH3+YGhQz0Z1X/uzQ9g96Up3JY1mV0prp/lwetOviLc38+MGWFJz+gvDL35G&#10;hzYzHcPZy8h6hMVK5C0J4a4ogOXAuqry4YhwLx4K4G3D/09ofwAAAP//AwBQSwECLQAUAAYACAAA&#10;ACEAtoM4kv4AAADhAQAAEwAAAAAAAAAAAAAAAAAAAAAAW0NvbnRlbnRfVHlwZXNdLnhtbFBLAQIt&#10;ABQABgAIAAAAIQA4/SH/1gAAAJQBAAALAAAAAAAAAAAAAAAAAC8BAABfcmVscy8ucmVsc1BLAQIt&#10;ABQABgAIAAAAIQB3jvJ/kQIAALMFAAAOAAAAAAAAAAAAAAAAAC4CAABkcnMvZTJvRG9jLnhtbFBL&#10;AQItABQABgAIAAAAIQA2VHZb3gAAAAoBAAAPAAAAAAAAAAAAAAAAAOsEAABkcnMvZG93bnJldi54&#10;bWxQSwUGAAAAAAQABADzAAAA9gUAAAAA&#10;" fillcolor="white [3201]" strokeweight=".5pt">
                <v:textbox>
                  <w:txbxContent>
                    <w:p w:rsidR="00AE54D7" w:rsidRDefault="00AE54D7">
                      <w:proofErr w:type="gramStart"/>
                      <w:r>
                        <w:t>One supporting example from the article.</w:t>
                      </w:r>
                      <w:proofErr w:type="gramEnd"/>
                    </w:p>
                    <w:p w:rsidR="00091224" w:rsidRDefault="00091224">
                      <w:proofErr w:type="gramStart"/>
                      <w:r>
                        <w:t>“Some will say that you should simply trust your child, that if he is old enough to go on the internet he is old enough to know the dangers” (par.6).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DEE72" wp14:editId="345159B7">
                <wp:simplePos x="0" y="0"/>
                <wp:positionH relativeFrom="column">
                  <wp:posOffset>2095500</wp:posOffset>
                </wp:positionH>
                <wp:positionV relativeFrom="paragraph">
                  <wp:posOffset>226060</wp:posOffset>
                </wp:positionV>
                <wp:extent cx="1962150" cy="2362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D7" w:rsidRDefault="00AE54D7" w:rsidP="00AE54D7">
                            <w:proofErr w:type="gramStart"/>
                            <w:r>
                              <w:t>One supporting example from the article.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5pt;margin-top:17.8pt;width:154.5pt;height:1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hDkwIAALoFAAAOAAAAZHJzL2Uyb0RvYy54bWysVEtPGzEQvlfqf7B8L5sskJaIDUpBVJUQ&#10;oIaKs+O1iYXtcW0nu+mvZ+zdLOFxoepld+z5ZjzzzeP0rDWabIQPCmxFxwcjSoTlUCv7UNHfd5df&#10;vlESIrM102BFRbci0LPZ50+njZuKElaga+EJOrFh2riKrmJ006IIfCUMCwfghEWlBG9YxKN/KGrP&#10;GvRudFGORpOiAV87D1yEgLcXnZLOsn8pBY83UgYRia4oxhbz1+fvMn2L2SmbPnjmVor3YbB/iMIw&#10;ZfHRwdUFi4ysvXrjyijuIYCMBxxMAVIqLnIOmM149CqbxYo5kXNBcoIbaAr/zy2/3tx6ouqKlpRY&#10;ZrBEd6KN5Du0pEzsNC5MEbRwCIstXmOVd/cBL1PSrfQm/TEdgnrkeTtwm5zxZHQyKcfHqOKoKw8n&#10;JVYv+SmezZ0P8YcAQ5JQUY/Fy5yyzVWIHXQHSa8F0Kq+VFrnQ2oYca492TAstY45SHT+AqUtaSo6&#10;OcQ43nhIrgf7pWb8sQ9vzwP60zZZitxafViJoo6KLMWtFgmj7S8hkdrMyDsxMs6FHeLM6ISSmNFH&#10;DHv8c1QfMe7yQIv8Mtg4GBtlwXcsvaS2ftxRKzs81nAv7yTGdtnmnho6ZQn1FhvIQzeAwfFLhXxf&#10;sRBvmceJw8bALRJv8CM1YJGglyhZgf/73n3C4yCglpIGJ7ii4c+aeUGJ/mlxRE7GR0dp5PPh6Phr&#10;iQe/r1nua+zanAN2zhj3leNZTPiod6L0YO5x2czTq6hiluPbFY078Tx2ewWXFRfzeQbhkDsWr+zC&#10;8eQ6sZz67K69Z971fR5xRK5hN+ts+qrdO2yytDBfR5Aqz0LiuWO15x8XRJ6mfpmlDbR/zqjnlTt7&#10;AgAA//8DAFBLAwQUAAYACAAAACEA5fLiad4AAAAKAQAADwAAAGRycy9kb3ducmV2LnhtbEyPwU7D&#10;MBBE70j8g7VI3KgNgZCmcSpAhUtPFNSzG28di9iObDcNf89ygtvuzmj2TbOe3cAmjMkGL+F2IYCh&#10;74K23kj4/Hi9qYClrLxWQ/Ao4RsTrNvLi0bVOpz9O067bBiF+FQrCX3OY8156np0Ki3CiJ60Y4hO&#10;ZVqj4TqqM4W7gd8JUXKnrKcPvRrxpcfua3dyEjbPZmm6SsV+U2lrp3l/3Jo3Ka+v5qcVsIxz/jPD&#10;Lz6hQ0tMh3DyOrFBQlEI6pJpeCiBkaEslnQ4SLgXjyXwtuH/K7Q/AAAA//8DAFBLAQItABQABgAI&#10;AAAAIQC2gziS/gAAAOEBAAATAAAAAAAAAAAAAAAAAAAAAABbQ29udGVudF9UeXBlc10ueG1sUEsB&#10;Ai0AFAAGAAgAAAAhADj9If/WAAAAlAEAAAsAAAAAAAAAAAAAAAAALwEAAF9yZWxzLy5yZWxzUEsB&#10;Ai0AFAAGAAgAAAAhACV3iEOTAgAAugUAAA4AAAAAAAAAAAAAAAAALgIAAGRycy9lMm9Eb2MueG1s&#10;UEsBAi0AFAAGAAgAAAAhAOXy4mneAAAACgEAAA8AAAAAAAAAAAAAAAAA7QQAAGRycy9kb3ducmV2&#10;LnhtbFBLBQYAAAAABAAEAPMAAAD4BQAAAAA=&#10;" fillcolor="white [3201]" strokeweight=".5pt">
                <v:textbox>
                  <w:txbxContent>
                    <w:p w:rsidR="00AE54D7" w:rsidRDefault="00AE54D7" w:rsidP="00AE54D7">
                      <w:proofErr w:type="gramStart"/>
                      <w:r>
                        <w:t>One supporting example from the article.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B9434" wp14:editId="7BA156BE">
                <wp:simplePos x="0" y="0"/>
                <wp:positionH relativeFrom="column">
                  <wp:posOffset>4210050</wp:posOffset>
                </wp:positionH>
                <wp:positionV relativeFrom="paragraph">
                  <wp:posOffset>226060</wp:posOffset>
                </wp:positionV>
                <wp:extent cx="1962150" cy="2362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D7" w:rsidRDefault="00AE54D7" w:rsidP="00AE54D7">
                            <w:proofErr w:type="gramStart"/>
                            <w:r>
                              <w:t>One supporting example from the article.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1.5pt;margin-top:17.8pt;width:154.5pt;height:18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LJlAIAALoFAAAOAAAAZHJzL2Uyb0RvYy54bWysVEtPGzEQvlfqf7B8L5tsIC0RG5SCqCoh&#10;QIWKs+O1iYXtcW0nu+mvZ+zdDeFxoepld+z5ZjzzzePktDWabIQPCmxFxwcjSoTlUCv7UNHfdxdf&#10;vlESIrM102BFRbci0NP5508njZuJElaga+EJOrFh1riKrmJ0s6IIfCUMCwfghEWlBG9YxKN/KGrP&#10;GvRudFGORtOiAV87D1yEgLfnnZLOs38pBY/XUgYRia4oxhbz1+fvMn2L+QmbPXjmVor3YbB/iMIw&#10;ZfHRnatzFhlZe/XGlVHcQwAZDziYAqRUXOQcMJvx6FU2tyvmRM4FyQluR1P4f2751ebGE1VXdEKJ&#10;ZQZLdCfaSL5DSyaJncaFGYJuHcJii9dY5eE+4GVKupXepD+mQ1CPPG933CZnPBkdT8vxEao46srJ&#10;tMTqJT/Fs7nzIf4QYEgSKuqxeJlTtrkMsYMOkPRaAK3qC6V1PqSGEWfakw3DUuuYg0TnL1Dakqai&#10;0wnG8cZDcr2zX2rGH/vw9jygP22Tpcit1YeVKOqoyFLcapEw2v4SEqnNjLwTI+Nc2F2cGZ1QEjP6&#10;iGGPf47qI8ZdHmiRXwYbd8ZGWfAdSy+prR8HamWHxxru5Z3E2C7b3FPl0ClLqLfYQB66AQyOXyjk&#10;+5KFeMM8Thw2Bm6ReI0fqQGLBL1EyQr83/fuEx4HAbWUNDjBFQ1/1swLSvRPiyNyPD48TCOfD4dH&#10;X0s8+H3Ncl9j1+YMsHPGuK8cz2LCRz2I0oO5x2WzSK+iilmOb1c0DuJZ7PYKLisuFosMwiF3LF7a&#10;W8eT68Ry6rO79p551/d5xBG5gmHW2exVu3fYZGlhsY4gVZ6FxHPHas8/Log8Tf0ySxto/5xRzyt3&#10;/gQAAP//AwBQSwMEFAAGAAgAAAAhAB3f/ZDeAAAACgEAAA8AAABkcnMvZG93bnJldi54bWxMj8FO&#10;wzAQRO9I/IO1SNyoQwtumsapABUuPVEQZzfe2lHjdWS7afh7zAmOszOafVNvJtezEUPsPEm4nxXA&#10;kFqvOzISPj9e70pgMSnSqveEEr4xwqa5vqpVpf2F3nHcJ8NyCcVKSbApDRXnsbXoVJz5ASl7Rx+c&#10;SlkGw3VQl1zuej4vCsGd6ih/sGrAF4vtaX92ErbPZmXaUgW7LXXXjdPXcWfepLy9mZ7WwBJO6S8M&#10;v/gZHZrMdPBn0pH1EoRY5C1JwuJRAMuB1XKeDwcJD8VSAG9q/n9C8wMAAP//AwBQSwECLQAUAAYA&#10;CAAAACEAtoM4kv4AAADhAQAAEwAAAAAAAAAAAAAAAAAAAAAAW0NvbnRlbnRfVHlwZXNdLnhtbFBL&#10;AQItABQABgAIAAAAIQA4/SH/1gAAAJQBAAALAAAAAAAAAAAAAAAAAC8BAABfcmVscy8ucmVsc1BL&#10;AQItABQABgAIAAAAIQA6eBLJlAIAALoFAAAOAAAAAAAAAAAAAAAAAC4CAABkcnMvZTJvRG9jLnht&#10;bFBLAQItABQABgAIAAAAIQAd3/2Q3gAAAAoBAAAPAAAAAAAAAAAAAAAAAO4EAABkcnMvZG93bnJl&#10;di54bWxQSwUGAAAAAAQABADzAAAA+QUAAAAA&#10;" fillcolor="white [3201]" strokeweight=".5pt">
                <v:textbox>
                  <w:txbxContent>
                    <w:p w:rsidR="00AE54D7" w:rsidRDefault="00AE54D7" w:rsidP="00AE54D7">
                      <w:proofErr w:type="gramStart"/>
                      <w:r>
                        <w:t>One supporting example from the article.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9BEA4" wp14:editId="7A6390F0">
                <wp:simplePos x="0" y="0"/>
                <wp:positionH relativeFrom="column">
                  <wp:posOffset>-63500</wp:posOffset>
                </wp:positionH>
                <wp:positionV relativeFrom="paragraph">
                  <wp:posOffset>2778760</wp:posOffset>
                </wp:positionV>
                <wp:extent cx="1962150" cy="23685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D7" w:rsidRDefault="00AE54D7" w:rsidP="00AE54D7">
                            <w:r>
                              <w:t>How does this support or prove the author’s argument?</w:t>
                            </w:r>
                          </w:p>
                          <w:p w:rsidR="00091224" w:rsidRDefault="00091224" w:rsidP="00AE54D7">
                            <w:r>
                              <w:t xml:space="preserve">This is a counterargument that </w:t>
                            </w:r>
                            <w:proofErr w:type="spellStart"/>
                            <w:r>
                              <w:t>Coben</w:t>
                            </w:r>
                            <w:proofErr w:type="spellEnd"/>
                            <w:r>
                              <w:t xml:space="preserve"> provides, but he shows that trust is important by wanting to tell children. </w:t>
                            </w:r>
                            <w:proofErr w:type="spellStart"/>
                            <w:r>
                              <w:t>Coben</w:t>
                            </w:r>
                            <w:proofErr w:type="spellEnd"/>
                            <w:r>
                              <w:t xml:space="preserve"> agrees in part with this example because he still thinks there should be monitoring.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pt;margin-top:218.8pt;width:154.5pt;height:18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N7lQIAALoFAAAOAAAAZHJzL2Uyb0RvYy54bWysVE1vGyEQvVfqf0Dcm7Wd2E0sryM3UapK&#10;URI1qXLGLNgowFDA3nV/fQd213E+Lql62QXmzWPmMTOz88ZoshU+KLAlHR4NKBGWQ6XsqqS/Hq6+&#10;nFISIrMV02BFSXci0PP550+z2k3FCNagK+EJktgwrV1J1zG6aVEEvhaGhSNwwqJRgjcs4tavisqz&#10;GtmNLkaDwaSowVfOAxch4Olla6TzzC+l4PFWyiAi0SXF2GL++vxdpm8xn7HpyjO3VrwLg/1DFIYp&#10;i5fuqS5ZZGTj1Rsqo7iHADIecTAFSKm4yDlgNsPBq2zu18yJnAuKE9xepvD/aPnN9s4TVZV0TIll&#10;Bp/oQTSRfIOGjJM6tQtTBN07hMUGj/GV+/OAhynpRnqT/pgOQTvqvNtrm8h4cjqbjIZjNHG0jY4n&#10;p2PcIH/x7O58iN8FGJIWJfX4eFlTtr0OsYX2kHRbAK2qK6V13qSCERfaky3Dp9YxB4nkL1Dakrqk&#10;k2O8+g1Dot77LzXjT114BwzIp23yFLm0urCSRK0UeRV3WiSMtj+FRGmzIu/EyDgXdh9nRieUxIw+&#10;4tjhn6P6iHObB3rkm8HGvbNRFnyr0ktpq6deWtni8Q0P8k7L2CybXFPHfaUsodphAXloGzA4fqVQ&#10;72sW4h3z2HFYGDhF4i1+pAZ8JOhWlKzB/3nvPOGxEdBKSY0dXNLwe8O8oET/sNgiZ8OTk9TyeXMy&#10;/jrCjT+0LA8tdmMuACtniPPK8bxM+Kj7pfRgHnHYLNKtaGKW490ljf3yIrZzBYcVF4tFBmGTOxav&#10;7b3jiTqpnOrsoXlk3nV1HrFFbqDvdTZ9Ve4tNnlaWGwiSJV7IencqtrpjwMid1M3zNIEOtxn1PPI&#10;nf8FAAD//wMAUEsDBBQABgAIAAAAIQCfF8853gAAAAsBAAAPAAAAZHJzL2Rvd25yZXYueG1sTI/B&#10;TsMwEETvSPyDtUjcWjsFhSTEqQAVLpwoiLMbb22L2I5iNw1/z3KC4+yMZt+028UPbMYpuRgkFGsB&#10;DEMftQtGwsf786oClrIKWg0xoIRvTLDtLi9a1eh4Dm8477NhVBJSoyTYnMeG89Rb9Cqt44iBvGOc&#10;vMokJ8P1pM5U7ge+EaLkXrlAH6wa8cli/7U/eQm7R1ObvlKT3VXauXn5PL6aFymvr5aHe2AZl/wX&#10;hl98QoeOmA7xFHRig4RVIWhLlnB7c1cCo8SmrulykFAVogTetfz/hu4HAAD//wMAUEsBAi0AFAAG&#10;AAgAAAAhALaDOJL+AAAA4QEAABMAAAAAAAAAAAAAAAAAAAAAAFtDb250ZW50X1R5cGVzXS54bWxQ&#10;SwECLQAUAAYACAAAACEAOP0h/9YAAACUAQAACwAAAAAAAAAAAAAAAAAvAQAAX3JlbHMvLnJlbHNQ&#10;SwECLQAUAAYACAAAACEA7iUTe5UCAAC6BQAADgAAAAAAAAAAAAAAAAAuAgAAZHJzL2Uyb0RvYy54&#10;bWxQSwECLQAUAAYACAAAACEAnxfPOd4AAAALAQAADwAAAAAAAAAAAAAAAADvBAAAZHJzL2Rvd25y&#10;ZXYueG1sUEsFBgAAAAAEAAQA8wAAAPoFAAAAAA==&#10;" fillcolor="white [3201]" strokeweight=".5pt">
                <v:textbox>
                  <w:txbxContent>
                    <w:p w:rsidR="00AE54D7" w:rsidRDefault="00AE54D7" w:rsidP="00AE54D7">
                      <w:r>
                        <w:t>How does this support or prove the author’s argument?</w:t>
                      </w:r>
                    </w:p>
                    <w:p w:rsidR="00091224" w:rsidRDefault="00091224" w:rsidP="00AE54D7">
                      <w:r>
                        <w:t xml:space="preserve">This is a counterargument that </w:t>
                      </w:r>
                      <w:proofErr w:type="spellStart"/>
                      <w:r>
                        <w:t>Coben</w:t>
                      </w:r>
                      <w:proofErr w:type="spellEnd"/>
                      <w:r>
                        <w:t xml:space="preserve"> provides, but he shows that trust is important by wanting to tell children. </w:t>
                      </w:r>
                      <w:proofErr w:type="spellStart"/>
                      <w:r>
                        <w:t>Coben</w:t>
                      </w:r>
                      <w:proofErr w:type="spellEnd"/>
                      <w:r>
                        <w:t xml:space="preserve"> agrees in part with this example because he still thinks there should be monitoring.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C2EAA" wp14:editId="465703C1">
                <wp:simplePos x="0" y="0"/>
                <wp:positionH relativeFrom="column">
                  <wp:posOffset>2095500</wp:posOffset>
                </wp:positionH>
                <wp:positionV relativeFrom="paragraph">
                  <wp:posOffset>2772410</wp:posOffset>
                </wp:positionV>
                <wp:extent cx="1962150" cy="23749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D7" w:rsidRDefault="00AE54D7" w:rsidP="00AE54D7">
                            <w:r>
                              <w:t>How does this support or prove the author’s argument?</w:t>
                            </w:r>
                          </w:p>
                          <w:p w:rsidR="00AE54D7" w:rsidRDefault="00AE54D7" w:rsidP="00AE5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5pt;margin-top:218.3pt;width:154.5pt;height:1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EplQIAALoFAAAOAAAAZHJzL2Uyb0RvYy54bWysVE1v2zAMvQ/YfxB0X52kaboGcYqsRYcB&#10;RVusHXpWZCkRKomapMTOfv0o2U7Tj0uHXWxSfKTIJ5Kz88ZoshU+KLAlHR4NKBGWQ6XsqqS/Hq6+&#10;fKUkRGYrpsGKku5EoOfzz59mtZuKEaxBV8ITDGLDtHYlXcfopkUR+FoYFo7ACYtGCd6wiKpfFZVn&#10;NUY3uhgNBpOiBl85D1yEgKeXrZHOc3wpBY+3UgYRiS4p5hbz1+fvMn2L+YxNV565teJdGuwfsjBM&#10;Wbx0H+qSRUY2Xr0JZRT3EEDGIw6mACkVF7kGrGY4eFXN/Zo5kWtBcoLb0xT+X1h+s73zRFUlnVBi&#10;mcEnehBNJN+gIZPETu3CFEH3DmGxwWN85f484GEqupHepD+WQ9COPO/23KZgPDmdTUbDEzRxtI2O&#10;T8dng8x+8ezufIjfBRiShJJ6fLzMKdteh4ipILSHpNsCaFVdKa2zkhpGXGhPtgyfWsecJHq8QGlL&#10;aqz0GPN4EyGF3vsvNeNPqcyXEVDTNnmK3FpdWomiloosxZ0WCaPtTyGR2szIOzkyzoXd55nRCSWx&#10;oo84dvjnrD7i3NaBHvlmsHHvbJQF37L0ktrqqadWtngk6aDuJMZm2eSeGvedsoRqhw3koR3A4PiV&#10;Qr6vWYh3zOPEYWPgFom3+JEa8JGgkyhZg//z3nnC4yCglZIaJ7ik4feGeUGJ/mFxRM6G43Ea+ayM&#10;T05HqPhDy/LQYjfmArBzhrivHM9iwkfdi9KDecRls0i3oolZjneXNPbiRWz3Ci4rLhaLDMIhdyxe&#10;23vHU+jEcuqzh+aRedf1ecQRuYF+1tn0Vbu32ORpYbGJIFWehcRzy2rHPy6I3K7dMksb6FDPqOeV&#10;O/8LAAD//wMAUEsDBBQABgAIAAAAIQAbF2YY3gAAAAsBAAAPAAAAZHJzL2Rvd25yZXYueG1sTI/B&#10;TsMwEETvSPyDtUjcqF2CojTEqQAVLpwoiPM23toWsR3Zbhr+HnOC4+yMZt9028WNbKaYbPAS1isB&#10;jPwQlPVawsf7800DLGX0CsfgScI3Jdj2lxcdtiqc/RvN+6xZKfGpRQkm56nlPA2GHKZVmMgX7xii&#10;w1xk1FxFPJdyN/JbIWru0PryweBET4aGr/3JSdg96o0eGoxm1yhr5+Xz+KpfpLy+Wh7ugWVa8l8Y&#10;fvELOvSF6RBOXiU2SqgqUbZkCXdVXQMribralMtBQrMWNfC+4/839D8AAAD//wMAUEsBAi0AFAAG&#10;AAgAAAAhALaDOJL+AAAA4QEAABMAAAAAAAAAAAAAAAAAAAAAAFtDb250ZW50X1R5cGVzXS54bWxQ&#10;SwECLQAUAAYACAAAACEAOP0h/9YAAACUAQAACwAAAAAAAAAAAAAAAAAvAQAAX3JlbHMvLnJlbHNQ&#10;SwECLQAUAAYACAAAACEAZ/uhKZUCAAC6BQAADgAAAAAAAAAAAAAAAAAuAgAAZHJzL2Uyb0RvYy54&#10;bWxQSwECLQAUAAYACAAAACEAGxdmGN4AAAALAQAADwAAAAAAAAAAAAAAAADvBAAAZHJzL2Rvd25y&#10;ZXYueG1sUEsFBgAAAAAEAAQA8wAAAPoFAAAAAA==&#10;" fillcolor="white [3201]" strokeweight=".5pt">
                <v:textbox>
                  <w:txbxContent>
                    <w:p w:rsidR="00AE54D7" w:rsidRDefault="00AE54D7" w:rsidP="00AE54D7">
                      <w:r>
                        <w:t>How does this support or prove the author’s argument?</w:t>
                      </w:r>
                    </w:p>
                    <w:p w:rsidR="00AE54D7" w:rsidRDefault="00AE54D7" w:rsidP="00AE54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7CE58" wp14:editId="5EF3C788">
                <wp:simplePos x="0" y="0"/>
                <wp:positionH relativeFrom="column">
                  <wp:posOffset>4210050</wp:posOffset>
                </wp:positionH>
                <wp:positionV relativeFrom="paragraph">
                  <wp:posOffset>2778760</wp:posOffset>
                </wp:positionV>
                <wp:extent cx="1962150" cy="23685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D7" w:rsidRDefault="00AE54D7" w:rsidP="00AE54D7">
                            <w:r>
                              <w:t>How does this support or prove the author’s argument?</w:t>
                            </w:r>
                          </w:p>
                          <w:p w:rsidR="00AE54D7" w:rsidRDefault="00AE54D7" w:rsidP="00AE5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1.5pt;margin-top:218.8pt;width:154.5pt;height:18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a1lQIAALoFAAAOAAAAZHJzL2Uyb0RvYy54bWysVE1PGzEQvVfqf7B8L5sEEiBig1IQVSUE&#10;qKHi7HhtYmF7XNvJbvrrGXt3Q/i4UPWya3vePM88z8zZeWM02QgfFNiSDg8GlAjLoVL2saS/76++&#10;nVASIrMV02BFSbci0PPZ1y9ntZuKEaxAV8ITJLFhWruSrmJ006IIfCUMCwfghEWjBG9YxK1/LCrP&#10;amQ3uhgNBpOiBl85D1yEgKeXrZHOMr+UgsdbKYOIRJcUY4v56/N3mb7F7IxNHz1zK8W7MNg/RGGY&#10;snjpjuqSRUbWXr2jMop7CCDjAQdTgJSKi5wDZjMcvMlmsWJO5FxQnOB2MoX/R8tvNneeqKqkx5RY&#10;ZvCJ7kUTyXdoyHFSp3ZhiqCFQ1hs8BhfuT8PeJiSbqQ36Y/pELSjztudtomMJ6fTyWg4RhNH2+hw&#10;cjLGDfIXL+7Oh/hDgCFpUVKPj5c1ZZvrEFtoD0m3BdCqulJa500qGHGhPdkwfGodc5BI/gqlLalL&#10;OjnEq98xJOqd/1Iz/tSFt8eAfNomT5FLqwsrSdRKkVdxq0XCaPtLSJQ2K/JBjIxzYXdxZnRCSczo&#10;M44d/iWqzzi3eaBHvhls3DkbZcG3Kr2WtnrqpZUtHt9wL++0jM2yyTU17itlCdUWC8hD24DB8SuF&#10;el+zEO+Yx47DwsApEm/xIzXgI0G3omQF/u9H5wmPjYBWSmrs4JKGP2vmBSX6p8UWOR0eHaWWz5uj&#10;8fEIN37fsty32LW5AKycIc4rx/My4aPul9KDecBhM0+3oolZjneXNPbLi9jOFRxWXMznGYRN7li8&#10;tgvHE3VSOdXZffPAvOvqPGKL3EDf62z6ptxbbPK0MF9HkCr3QtK5VbXTHwdE7qZumKUJtL/PqJeR&#10;O3sGAAD//wMAUEsDBBQABgAIAAAAIQA3z2ef3wAAAAsBAAAPAAAAZHJzL2Rvd25yZXYueG1sTI/B&#10;TsMwEETvSPyDtUjcqNMWuWkapwJUuHCiIM5uvLWtxnYUu2n4e5YTPc7OaPZNvZ18x0YckotBwnxW&#10;AMPQRu2CkfD1+fpQAktZBa26GFDCDybYNrc3tap0vIQPHPfZMCoJqVISbM59xXlqLXqVZrHHQN4x&#10;Dl5lkoPhelAXKvcdXxSF4F65QB+s6vHFYnvan72E3bNZm7ZUg92V2rlx+j6+mzcp7++mpw2wjFP+&#10;D8MfPqFDQ0yHeA46sU6CEEvakiU8LlcCGCXWqwVdDhLKeSGANzW/3tD8AgAA//8DAFBLAQItABQA&#10;BgAIAAAAIQC2gziS/gAAAOEBAAATAAAAAAAAAAAAAAAAAAAAAABbQ29udGVudF9UeXBlc10ueG1s&#10;UEsBAi0AFAAGAAgAAAAhADj9If/WAAAAlAEAAAsAAAAAAAAAAAAAAAAALwEAAF9yZWxzLy5yZWxz&#10;UEsBAi0AFAAGAAgAAAAhAJE9VrWVAgAAugUAAA4AAAAAAAAAAAAAAAAALgIAAGRycy9lMm9Eb2Mu&#10;eG1sUEsBAi0AFAAGAAgAAAAhADfPZ5/fAAAACwEAAA8AAAAAAAAAAAAAAAAA7wQAAGRycy9kb3du&#10;cmV2LnhtbFBLBQYAAAAABAAEAPMAAAD7BQAAAAA=&#10;" fillcolor="white [3201]" strokeweight=".5pt">
                <v:textbox>
                  <w:txbxContent>
                    <w:p w:rsidR="00AE54D7" w:rsidRDefault="00AE54D7" w:rsidP="00AE54D7">
                      <w:r>
                        <w:t>How does this support or prove the author’s argument?</w:t>
                      </w:r>
                    </w:p>
                    <w:p w:rsidR="00AE54D7" w:rsidRDefault="00AE54D7" w:rsidP="00AE54D7"/>
                  </w:txbxContent>
                </v:textbox>
              </v:shape>
            </w:pict>
          </mc:Fallback>
        </mc:AlternateContent>
      </w:r>
      <w:r w:rsidR="00AE54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A83C6" wp14:editId="64DE14D3">
                <wp:simplePos x="0" y="0"/>
                <wp:positionH relativeFrom="column">
                  <wp:posOffset>-63500</wp:posOffset>
                </wp:positionH>
                <wp:positionV relativeFrom="paragraph">
                  <wp:posOffset>5560060</wp:posOffset>
                </wp:positionV>
                <wp:extent cx="6235700" cy="197485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D7" w:rsidRDefault="00AE54D7">
                            <w:r>
                              <w:t xml:space="preserve">Evaluate the overall effectiveness of </w:t>
                            </w:r>
                            <w:proofErr w:type="spellStart"/>
                            <w:r>
                              <w:t>Coben’s</w:t>
                            </w:r>
                            <w:proofErr w:type="spellEnd"/>
                            <w:r>
                              <w:t xml:space="preserve"> article (State whether you agree or disagree and why)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-5pt;margin-top:437.8pt;width:491pt;height:1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vUlgIAALo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nx&#10;UFY0eKJ71Ub2nVp2nNhZujAC6M4BFlsc45U35wGHqehW+yb9UQ6DHTyvttymYBKHh4P9g6MeTBK2&#10;/snR8Pggs1+8uDsf4g9FDUtCyT0eL3MqFlchIhVAN5B0WyBTV5e1MVlJDaPOjWcLgac2MScJj1co&#10;Y9kSqezj6ncRUuit/9QI+ZTKfB0BmrHJU+XWWqeVKOqoyFJcGZUwxv5SGtRmRj7IUUip7DbPjE4o&#10;jYo+47jGv2T1GeeuDnjkm8nGrXNTW/IdS6+prZ421OoOD5J26k5ibKdt7qnDTadMqVqhgTx1Axic&#10;vKzB95UI8VZ4TBwaA1sk3uCjDeGRaC1xNiP/96PzhMcgwMrZEhNc8vBnLrzizPy0GJGT/nCYRj4r&#10;w4OjARS/a5nuWuy8OSd0Th/7ysksJnw0G1F7ah6wbCbpVpiElbi75HEjnsdur2BZSTWZZBCG3Il4&#10;Ze+cTKETy6nP7tsH4d26zyNG5Jo2sy5Gb9q9wyZPS5N5JF3nWUg8d6yu+ceCyO26XmZpA+3qGfWy&#10;csfPAAAA//8DAFBLAwQUAAYACAAAACEAzK3WKt8AAAAMAQAADwAAAGRycy9kb3ducmV2LnhtbEyP&#10;wU7DMAyG70i8Q+RJ3La0k+iy0nQCNLhwYiDOWeMl0ZqkarKuvD3mBEfbn35/f7Obfc8mHJOLQUK5&#10;KoBh6KJ2wUj4/HhZCmApq6BVHwNK+MYEu/b2plG1jtfwjtMhG0YhIdVKgs15qDlPnUWv0ioOGOh2&#10;iqNXmcbRcD2qK4X7nq+LouJeuUAfrBrw2WJ3Ply8hP2T2ZpOqNHuhXZumr9Ob+ZVyrvF/PgALOOc&#10;/2D41Sd1aMnpGC9BJ9ZLWJYFdckSxOa+AkbEdrOmzZHQUlQV8Lbh/0u0PwAAAP//AwBQSwECLQAU&#10;AAYACAAAACEAtoM4kv4AAADhAQAAEwAAAAAAAAAAAAAAAAAAAAAAW0NvbnRlbnRfVHlwZXNdLnht&#10;bFBLAQItABQABgAIAAAAIQA4/SH/1gAAAJQBAAALAAAAAAAAAAAAAAAAAC8BAABfcmVscy8ucmVs&#10;c1BLAQItABQABgAIAAAAIQBl+zvUlgIAALoFAAAOAAAAAAAAAAAAAAAAAC4CAABkcnMvZTJvRG9j&#10;LnhtbFBLAQItABQABgAIAAAAIQDMrdYq3wAAAAwBAAAPAAAAAAAAAAAAAAAAAPAEAABkcnMvZG93&#10;bnJldi54bWxQSwUGAAAAAAQABADzAAAA/AUAAAAA&#10;" fillcolor="white [3201]" strokeweight=".5pt">
                <v:textbox>
                  <w:txbxContent>
                    <w:p w:rsidR="00AE54D7" w:rsidRDefault="00AE54D7">
                      <w:r>
                        <w:t xml:space="preserve">Evaluate the overall effectiveness of </w:t>
                      </w:r>
                      <w:proofErr w:type="spellStart"/>
                      <w:r>
                        <w:t>Coben’s</w:t>
                      </w:r>
                      <w:proofErr w:type="spellEnd"/>
                      <w:r>
                        <w:t xml:space="preserve"> article (State whether you agree or disagree and why) </w:t>
                      </w:r>
                    </w:p>
                  </w:txbxContent>
                </v:textbox>
              </v:shape>
            </w:pict>
          </mc:Fallback>
        </mc:AlternateContent>
      </w:r>
      <w:r w:rsidR="00AE54D7">
        <w:rPr>
          <w:b/>
        </w:rPr>
        <w:t>SUPPORTING EXAMPLES</w:t>
      </w:r>
    </w:p>
    <w:sectPr w:rsidR="002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D7"/>
    <w:rsid w:val="00091224"/>
    <w:rsid w:val="002C4803"/>
    <w:rsid w:val="002F0FFD"/>
    <w:rsid w:val="002F6058"/>
    <w:rsid w:val="00A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cp:lastPrinted>2015-09-08T17:35:00Z</cp:lastPrinted>
  <dcterms:created xsi:type="dcterms:W3CDTF">2015-09-08T16:35:00Z</dcterms:created>
  <dcterms:modified xsi:type="dcterms:W3CDTF">2015-09-08T22:17:00Z</dcterms:modified>
</cp:coreProperties>
</file>